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AAB" w:rsidRPr="00CC249A" w:rsidRDefault="00CC249A" w:rsidP="003A0D7C">
      <w:pPr>
        <w:pStyle w:val="NormalnyWeb"/>
        <w:spacing w:before="120" w:beforeAutospacing="0" w:after="120" w:afterAutospacing="0"/>
        <w:jc w:val="center"/>
        <w:rPr>
          <w:b/>
        </w:rPr>
      </w:pPr>
      <w:r w:rsidRPr="00CC249A">
        <w:rPr>
          <w:b/>
        </w:rPr>
        <w:t>ZARZĄDZENIE</w:t>
      </w:r>
    </w:p>
    <w:p w:rsidR="00CC249A" w:rsidRPr="00CC249A" w:rsidRDefault="00CC249A" w:rsidP="003A0D7C">
      <w:pPr>
        <w:pStyle w:val="NormalnyWeb"/>
        <w:spacing w:before="120" w:beforeAutospacing="0" w:after="120" w:afterAutospacing="0"/>
        <w:jc w:val="center"/>
        <w:rPr>
          <w:b/>
        </w:rPr>
      </w:pPr>
      <w:r w:rsidRPr="00CC249A">
        <w:rPr>
          <w:b/>
        </w:rPr>
        <w:t xml:space="preserve">Rektora Uniwersytetu Ekonomicznego w Krakowie </w:t>
      </w:r>
    </w:p>
    <w:p w:rsidR="00322AAB" w:rsidRPr="003A0D7C" w:rsidRDefault="003A0D7C" w:rsidP="003A0D7C">
      <w:pPr>
        <w:pStyle w:val="NormalnyWeb"/>
        <w:spacing w:before="120" w:beforeAutospacing="0" w:after="120" w:afterAutospacing="0"/>
        <w:jc w:val="center"/>
        <w:rPr>
          <w:b/>
        </w:rPr>
      </w:pPr>
      <w:r>
        <w:rPr>
          <w:b/>
        </w:rPr>
        <w:t>n</w:t>
      </w:r>
      <w:r w:rsidR="00F861B0" w:rsidRPr="003A0D7C">
        <w:rPr>
          <w:b/>
        </w:rPr>
        <w:t>r</w:t>
      </w:r>
      <w:r w:rsidRPr="003A0D7C">
        <w:rPr>
          <w:b/>
        </w:rPr>
        <w:t xml:space="preserve"> R-0201-20/2020</w:t>
      </w:r>
    </w:p>
    <w:p w:rsidR="00322AAB" w:rsidRDefault="00F861B0" w:rsidP="003A0D7C">
      <w:pPr>
        <w:pStyle w:val="NormalnyWeb"/>
        <w:spacing w:before="120" w:beforeAutospacing="0" w:after="120" w:afterAutospacing="0"/>
        <w:jc w:val="center"/>
      </w:pPr>
      <w:r>
        <w:t xml:space="preserve">z dnia </w:t>
      </w:r>
      <w:r w:rsidR="003A0D7C">
        <w:t xml:space="preserve">25 </w:t>
      </w:r>
      <w:r>
        <w:t>marca 2020 r.</w:t>
      </w:r>
    </w:p>
    <w:p w:rsidR="00322AAB" w:rsidRDefault="00F861B0">
      <w:pPr>
        <w:pStyle w:val="NormalnyWeb"/>
        <w:spacing w:before="280" w:after="280"/>
        <w:jc w:val="both"/>
      </w:pPr>
      <w:r>
        <w:t>w sprawie zmian w organizacji zajęć dydaktycznych w Uniwersytecie Ekonomicznym w Krakowie w okresie zmiany formy kształcenia z zajęć stacjonarnych na nauczanie na odległość   w związku z przeciwdziałaniem rozprzestrzenianiu się wirusa SARS-CoV-2 wywołującego chorobę COVID-19</w:t>
      </w:r>
    </w:p>
    <w:p w:rsidR="00322AAB" w:rsidRDefault="00F861B0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§ 23 ust. 1 ustawy z dnia 20 lipca 2018 r. – Prawo o szkolnictwie wyższym i nauce (t.j. Dz. U. z 2020 r. poz. 85 z późn. zm.), i § 16 ust. 7 pkt. 2 Statutu Uniwersytetu Ekonomicznego w Krakowie  (Załącznik do Uchwały Senatu nr 34/2019 z dnia 14 czerwca 2019 roku ) oraz na podstawie art. 51a oraz z art. 198a ustawy prawo o szkolnictwie wyższym i nauce , w związku z ogłoszeniem stanu zagrożenia epidemicznego a następnie stanu epidemii  zarządza się, co następuje:</w:t>
      </w:r>
    </w:p>
    <w:p w:rsidR="00322AAB" w:rsidRDefault="00F861B0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322AAB" w:rsidRDefault="00F861B0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Studia wyższe i </w:t>
      </w:r>
      <w:r w:rsidR="00D43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kształcenie doktorantów </w:t>
      </w:r>
    </w:p>
    <w:p w:rsidR="00322AAB" w:rsidRPr="003A0D7C" w:rsidRDefault="00F861B0">
      <w:pPr>
        <w:numPr>
          <w:ilvl w:val="0"/>
          <w:numId w:val="1"/>
        </w:numPr>
        <w:spacing w:beforeAutospacing="1" w:after="0" w:line="240" w:lineRule="auto"/>
        <w:jc w:val="both"/>
        <w:rPr>
          <w:rFonts w:ascii="Times New Roman" w:hAnsi="Times New Roman" w:cs="Times New Roman"/>
        </w:rPr>
      </w:pPr>
      <w:r w:rsidRPr="003A0D7C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na I i II stopniu kształcenia w trybie stacjonarnym i niestacjonarnym,   studiów doktoranckich oraz w Szkole Doktorskiej prowadzone są  z wykorzystaniem metod i technik kształcenia na odległość, niezależnie od tego, czy zostało to przewidziane w programie tego kształcenia .</w:t>
      </w:r>
    </w:p>
    <w:p w:rsidR="00322AAB" w:rsidRPr="003A0D7C" w:rsidRDefault="00F861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A0D7C">
        <w:rPr>
          <w:rFonts w:ascii="Times New Roman" w:eastAsia="Times New Roman" w:hAnsi="Times New Roman" w:cs="Times New Roman"/>
          <w:sz w:val="24"/>
          <w:szCs w:val="24"/>
          <w:lang w:eastAsia="pl-PL"/>
        </w:rPr>
        <w:t>W semestrze letnim roku akademickiego 2019/2020 zobowiązuje się nauczycieli akademickich do realizacji zakładanych efektów kształcenia w terminie co tygodniowym do 14</w:t>
      </w:r>
      <w:r w:rsidR="00271F97" w:rsidRPr="003A0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0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czerwca 2020 r. </w:t>
      </w:r>
    </w:p>
    <w:p w:rsidR="00322AAB" w:rsidRPr="003A0D7C" w:rsidRDefault="00F861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Nauczycielom akademickim umożliwia się zmianę literatury podstawowej  i   obowiązkowej określonej w sylabusach prowadzonych przedmiotów w zakresie niezbędnym dla prowadzenia zajęć w formie kształcenia na odległość i w takiej sytuacji zobowiązuje się nauczyciela do poinformowania studentów o tej zmianie </w:t>
      </w:r>
      <w:r w:rsidR="00271F97" w:rsidRPr="003A0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później niż do </w:t>
      </w:r>
      <w:r w:rsidRPr="003A0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tygodni od wejścia zarządzenia  w życie. </w:t>
      </w:r>
    </w:p>
    <w:p w:rsidR="00377FD7" w:rsidRPr="003A0D7C" w:rsidRDefault="00F861B0" w:rsidP="00C65EA1">
      <w:pPr>
        <w:numPr>
          <w:ilvl w:val="0"/>
          <w:numId w:val="1"/>
        </w:numPr>
        <w:spacing w:after="25" w:line="240" w:lineRule="auto"/>
        <w:ind w:left="708"/>
        <w:jc w:val="both"/>
        <w:rPr>
          <w:rFonts w:ascii="Times New Roman" w:hAnsi="Times New Roman" w:cs="Times New Roman"/>
          <w:sz w:val="23"/>
          <w:szCs w:val="23"/>
        </w:rPr>
      </w:pPr>
      <w:r w:rsidRPr="003A0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Nauczycieli akademickich zobowiązuje się do przedstawienia studentom do 10 maja 2020 r. alternatywnego, odpowiedniego dla kształcenia na odległość, sposobu zaliczenia zajęć, który zostanie wprowadzony w przypadku braku możliwości organizacji stacjonarnych egzaminów. </w:t>
      </w:r>
    </w:p>
    <w:p w:rsidR="00322AAB" w:rsidRPr="003A0D7C" w:rsidRDefault="00F861B0" w:rsidP="00C65EA1">
      <w:pPr>
        <w:numPr>
          <w:ilvl w:val="0"/>
          <w:numId w:val="1"/>
        </w:numPr>
        <w:spacing w:after="25" w:line="240" w:lineRule="auto"/>
        <w:ind w:left="708"/>
        <w:jc w:val="both"/>
        <w:rPr>
          <w:rFonts w:ascii="Times New Roman" w:hAnsi="Times New Roman" w:cs="Times New Roman"/>
          <w:sz w:val="23"/>
          <w:szCs w:val="23"/>
        </w:rPr>
      </w:pPr>
      <w:r w:rsidRPr="003A0D7C">
        <w:rPr>
          <w:rFonts w:ascii="Times New Roman" w:hAnsi="Times New Roman" w:cs="Times New Roman"/>
          <w:sz w:val="23"/>
          <w:szCs w:val="23"/>
        </w:rPr>
        <w:t xml:space="preserve">Dostosowanie warunków zaliczenia przedmiotów do zmienionej formy zajęć powinno zostać dokonane przez prowadzącego przedmiot w porozumieniu z uczestnikami zajęć, a ponadto: </w:t>
      </w:r>
    </w:p>
    <w:p w:rsidR="00322AAB" w:rsidRDefault="00F861B0">
      <w:pPr>
        <w:pStyle w:val="Default"/>
        <w:spacing w:after="25"/>
        <w:ind w:left="708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 xml:space="preserve">1) uwzględniać wybraną formę zdalnego nauczania; </w:t>
      </w:r>
    </w:p>
    <w:p w:rsidR="00322AAB" w:rsidRDefault="00F861B0" w:rsidP="00BF0C0C">
      <w:pPr>
        <w:pStyle w:val="Default"/>
        <w:ind w:firstLine="708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 xml:space="preserve">2) zapewniać uzyskanie wszystkich efektów uczenia się przewidzianych w sylabusie; </w:t>
      </w:r>
    </w:p>
    <w:p w:rsidR="00322AAB" w:rsidRPr="00F861B0" w:rsidRDefault="00F861B0" w:rsidP="00BF0C0C">
      <w:pPr>
        <w:pStyle w:val="Default"/>
        <w:ind w:left="708"/>
        <w:rPr>
          <w:lang w:val="pl-PL"/>
        </w:rPr>
      </w:pPr>
      <w:r>
        <w:rPr>
          <w:sz w:val="23"/>
          <w:szCs w:val="23"/>
          <w:lang w:val="pl-PL"/>
        </w:rPr>
        <w:t xml:space="preserve">3) uzyskać akceptację osób sprawujących nadzór nad prawidłowym prowadzeniem procesu dydaktycznego. </w:t>
      </w:r>
    </w:p>
    <w:p w:rsidR="00322AAB" w:rsidRDefault="00F861B0" w:rsidP="00BF0C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mogą być prowadzone z zastosowaniem narzędzi kształcenia na odległość oferowanych przez UEK </w:t>
      </w:r>
      <w:r w:rsidRPr="00F86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innych,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jednakże przy zachowaniu ochrony danych osobowych uczestników procesu dydaktycznego oraz możliwości archiwizowania elementów procesu i jego monitorowania. </w:t>
      </w:r>
    </w:p>
    <w:p w:rsidR="00322AAB" w:rsidRDefault="00F861B0">
      <w:pPr>
        <w:pStyle w:val="Tekstkomentarza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Podstawowym narzędziem do realizacji zajęć zdalnych na Uniwersytecie jest e-Platforma UEK (Moodle). Do przeprowadzania zajęć zdalnych w trybie synchronicznym służą aplikacje: ClickMeeting, Zoom oraz pakiet Microsoft Office 365 w wersji edukacyjnej.  Uczelnia zapewnia dostęp do serwisu Vimeo – dedykowanego udostępnianiu dużych plików filmowych.</w:t>
      </w:r>
    </w:p>
    <w:p w:rsidR="00322AAB" w:rsidRDefault="00F861B0">
      <w:pPr>
        <w:pStyle w:val="Tekstkomentarza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 przypadku nieposiadania przez pracownika urządzeń komputerowych umożliwiających prowadzenie zajęć w formie kształcenia na odległość, Uczelnia udostępni pracownikowi takie urządzenia. Zgłoszenia w tym zakresie będą realizowane sukcesywnie, w miarę możliwości i potrzeb po zweryfikowaniu, jakie uczelniane urządzenia komputerowe są obecnie w dyspozycji pracownika.</w:t>
      </w:r>
    </w:p>
    <w:p w:rsidR="00322AAB" w:rsidRDefault="00F861B0">
      <w:pPr>
        <w:pStyle w:val="Tekstkomentarza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ograniczeń technicznych, które uniemożliwiają udział w </w:t>
      </w:r>
      <w:r w:rsidRPr="00F86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zajęciach synchronicznych, student zobligowany jest do niezwłocznego ustalenia 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prowadzącym nauczycielem akademickim innych warunków rozliczenia jego pracy w ramach danego przedmiotu.  </w:t>
      </w:r>
    </w:p>
    <w:p w:rsidR="00322AAB" w:rsidRDefault="00F861B0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wychowania fizycznego zostają zastąpione indywidualnymi treningami ogólnorozwojowymi oraz gotowymi zestawami ćwiczeń z funkcją progresu, rozpisanymi przez pracowników  Studium Wychowania Fizycznego  i Sportu oraz zajęciami teoretycznymi, wykładami, filmami itp. w zakresie techniki uprawiania wskazanych dyscyplin oraz dotyczących wpływu kultury fizycznej na  funkcjonowanie człowieka. Aktywności te prowadzone są w ramach istniejących grup zajęciowych. </w:t>
      </w:r>
    </w:p>
    <w:p w:rsidR="00322AAB" w:rsidRDefault="00F861B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choroby uniemożliwiającej prowadzenie zajęć nauczyciel zgłasza ten fakt Kierownikowi Katedry, który w porozumieniu z Dyrektorem  Instytutu wyznacza zastępstwo.</w:t>
      </w:r>
    </w:p>
    <w:p w:rsidR="00322AAB" w:rsidRDefault="00F861B0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Prowadzący zajęcia w formie kształcenia na odległość przedstawia Kierownikowi Katedry pisemny raport  cząstkowy z ich realizacji  na ostatni dzień każdego miesiąca a całościowy na 30.06.2020. N</w:t>
      </w:r>
      <w:r>
        <w:rPr>
          <w:rFonts w:ascii="Times New Roman" w:hAnsi="Times New Roman" w:cs="Times New Roman"/>
          <w:sz w:val="24"/>
          <w:szCs w:val="24"/>
        </w:rPr>
        <w:t>adzór nad procesem kształ</w:t>
      </w:r>
      <w:r w:rsidR="00570E1D">
        <w:rPr>
          <w:rFonts w:ascii="Times New Roman" w:hAnsi="Times New Roman" w:cs="Times New Roman"/>
          <w:sz w:val="24"/>
          <w:szCs w:val="24"/>
        </w:rPr>
        <w:t>cenia on-line sprawuje Dyrektor</w:t>
      </w:r>
      <w:r>
        <w:rPr>
          <w:rFonts w:ascii="Times New Roman" w:hAnsi="Times New Roman" w:cs="Times New Roman"/>
          <w:sz w:val="24"/>
          <w:szCs w:val="24"/>
        </w:rPr>
        <w:t xml:space="preserve"> Instytutu, a w przypadku Szkoły Doktorskiej jej Dyrektor.</w:t>
      </w:r>
    </w:p>
    <w:p w:rsidR="00322AAB" w:rsidRDefault="00F861B0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w formie kształcenia na odległość zalicza się do pensum, po wypełnieniu wymogu pkt 12, w trybie w jakim zostały uruchomione w semestrze letnim roku akademickiego 2019/2020. </w:t>
      </w:r>
    </w:p>
    <w:p w:rsidR="00322AAB" w:rsidRPr="00271F97" w:rsidRDefault="00F861B0">
      <w:pPr>
        <w:pStyle w:val="Akapitzlist"/>
        <w:numPr>
          <w:ilvl w:val="0"/>
          <w:numId w:val="1"/>
        </w:numPr>
        <w:spacing w:afterAutospacing="1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Dniem rozpoczęcia zajęć w formie kształcenia na odległość jest </w:t>
      </w:r>
      <w:r w:rsidRPr="00271F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 marca 2020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akademiccy, którzy rozpoczęli zajęcia w tym terminie będą mogli zakończyć proces kształcenia 14 czerwca 2020 r., natomiast pozostali z chwilą osiągnięcia zakładanych efektów kształcenia </w:t>
      </w:r>
      <w:r w:rsidR="00271F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jednak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później niż </w:t>
      </w:r>
      <w:r w:rsidR="00271F97">
        <w:rPr>
          <w:rFonts w:ascii="Times New Roman" w:eastAsia="Times New Roman" w:hAnsi="Times New Roman" w:cs="Times New Roman"/>
          <w:sz w:val="24"/>
          <w:szCs w:val="24"/>
          <w:lang w:eastAsia="pl-PL"/>
        </w:rPr>
        <w:t>do 2</w:t>
      </w:r>
      <w:r w:rsidR="00271F97" w:rsidRPr="00271F9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71F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1F97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 2020</w:t>
      </w:r>
      <w:r w:rsidR="00271F9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71F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</w:p>
    <w:p w:rsidR="00322AAB" w:rsidRDefault="00F861B0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322AAB" w:rsidRDefault="00F861B0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Studia podyplomowe</w:t>
      </w:r>
    </w:p>
    <w:p w:rsidR="00322AAB" w:rsidRDefault="00322AAB">
      <w:pPr>
        <w:pStyle w:val="Tekstkomentarza"/>
      </w:pPr>
    </w:p>
    <w:p w:rsidR="00F861B0" w:rsidRPr="00A02541" w:rsidRDefault="00F861B0" w:rsidP="00F861B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02541">
        <w:rPr>
          <w:rFonts w:ascii="Times New Roman" w:hAnsi="Times New Roman" w:cs="Times New Roman"/>
          <w:sz w:val="24"/>
          <w:szCs w:val="24"/>
        </w:rPr>
        <w:t>Dla studiów podyplomowych oraz MBA zarządza się możliwość przesunięcia realizacji przedmiotów w ramach studiów lub prowadzenia kształcenia na odległość w postaci synchronicznej lub niesynchronicznej. Decyzja w tym zakresie wymaga uzgodnienia ze słuchaczami potwierdzone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A02541">
        <w:rPr>
          <w:rFonts w:ascii="Times New Roman" w:hAnsi="Times New Roman" w:cs="Times New Roman"/>
          <w:sz w:val="24"/>
          <w:szCs w:val="24"/>
        </w:rPr>
        <w:t xml:space="preserve"> przez </w:t>
      </w:r>
      <w:r>
        <w:rPr>
          <w:rFonts w:ascii="Times New Roman" w:hAnsi="Times New Roman" w:cs="Times New Roman"/>
          <w:sz w:val="24"/>
          <w:szCs w:val="24"/>
        </w:rPr>
        <w:t>kierownika stu</w:t>
      </w:r>
      <w:r w:rsidRPr="00A02541">
        <w:rPr>
          <w:rFonts w:ascii="Times New Roman" w:hAnsi="Times New Roman" w:cs="Times New Roman"/>
          <w:sz w:val="24"/>
          <w:szCs w:val="24"/>
        </w:rPr>
        <w:t>diów. Ostateczną decyzj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A02541">
        <w:rPr>
          <w:rFonts w:ascii="Times New Roman" w:hAnsi="Times New Roman" w:cs="Times New Roman"/>
          <w:sz w:val="24"/>
          <w:szCs w:val="24"/>
        </w:rPr>
        <w:t xml:space="preserve"> podejmuje Dyrektor Szkoły</w:t>
      </w:r>
      <w:r w:rsidR="00271F97">
        <w:rPr>
          <w:rFonts w:ascii="Times New Roman" w:hAnsi="Times New Roman" w:cs="Times New Roman"/>
          <w:sz w:val="24"/>
          <w:szCs w:val="24"/>
        </w:rPr>
        <w:t xml:space="preserve"> lub Kierownik Katedry</w:t>
      </w:r>
      <w:r w:rsidRPr="00A025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2AAB" w:rsidRDefault="00322AAB">
      <w:pPr>
        <w:pStyle w:val="Tekstkomentarza"/>
      </w:pPr>
    </w:p>
    <w:p w:rsidR="00322AAB" w:rsidRDefault="00F861B0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3</w:t>
      </w:r>
    </w:p>
    <w:p w:rsidR="00322AAB" w:rsidRDefault="00F861B0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Zarządzenie wchodzi w życie z dniem podpisania, </w:t>
      </w:r>
      <w:r w:rsidR="003A0D7C">
        <w:rPr>
          <w:rFonts w:ascii="Times New Roman" w:eastAsia="Times New Roman" w:hAnsi="Times New Roman" w:cs="Times New Roman"/>
          <w:sz w:val="24"/>
          <w:szCs w:val="24"/>
          <w:lang w:eastAsia="pl-PL"/>
        </w:rPr>
        <w:t>z mocą obowiązującą od 12 marca.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61B0" w:rsidRDefault="00F861B0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0DDA" w:rsidRDefault="003A0D7C" w:rsidP="003A0D7C">
      <w:pPr>
        <w:spacing w:beforeAutospacing="1" w:afterAutospacing="1" w:line="240" w:lineRule="auto"/>
        <w:ind w:left="4248" w:firstLine="708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F861B0">
        <w:rPr>
          <w:rFonts w:ascii="Times New Roman" w:eastAsia="Times New Roman" w:hAnsi="Times New Roman" w:cs="Times New Roman"/>
          <w:sz w:val="24"/>
          <w:szCs w:val="24"/>
          <w:lang w:eastAsia="pl-PL"/>
        </w:rPr>
        <w:t>REKTOR</w:t>
      </w:r>
      <w:r w:rsidR="00F86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322AAB" w:rsidRDefault="00F861B0" w:rsidP="00B50DDA">
      <w:pPr>
        <w:spacing w:beforeAutospacing="1" w:afterAutospacing="1" w:line="240" w:lineRule="auto"/>
        <w:ind w:left="4248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="00CC2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prof. UEK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 hab.</w:t>
      </w:r>
      <w:r w:rsidR="00CC2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Andrzej Chochół</w:t>
      </w:r>
    </w:p>
    <w:sectPr w:rsidR="00322AAB" w:rsidSect="009B551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D6C4A"/>
    <w:multiLevelType w:val="multilevel"/>
    <w:tmpl w:val="52D4E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F45453"/>
    <w:multiLevelType w:val="multilevel"/>
    <w:tmpl w:val="56BA75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22AAB"/>
    <w:rsid w:val="00271F97"/>
    <w:rsid w:val="00322AAB"/>
    <w:rsid w:val="00377FD7"/>
    <w:rsid w:val="003A0D7C"/>
    <w:rsid w:val="00570E1D"/>
    <w:rsid w:val="008E6585"/>
    <w:rsid w:val="009B551D"/>
    <w:rsid w:val="00B50DDA"/>
    <w:rsid w:val="00BF0C0C"/>
    <w:rsid w:val="00CC249A"/>
    <w:rsid w:val="00D431E1"/>
    <w:rsid w:val="00F8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CAF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9681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9681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9681C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9681C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9681C"/>
    <w:rPr>
      <w:sz w:val="20"/>
      <w:szCs w:val="20"/>
    </w:rPr>
  </w:style>
  <w:style w:type="character" w:customStyle="1" w:styleId="Zakotwiczenieprzypisukocowego">
    <w:name w:val="Zakotwiczenie przypisu końcowego"/>
    <w:rsid w:val="009B551D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09681C"/>
    <w:rPr>
      <w:vertAlign w:val="superscript"/>
    </w:rPr>
  </w:style>
  <w:style w:type="paragraph" w:styleId="Nagwek">
    <w:name w:val="header"/>
    <w:basedOn w:val="Normalny"/>
    <w:next w:val="Tekstpodstawowy"/>
    <w:qFormat/>
    <w:rsid w:val="009B551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B551D"/>
    <w:pPr>
      <w:spacing w:after="140" w:line="276" w:lineRule="auto"/>
    </w:pPr>
  </w:style>
  <w:style w:type="paragraph" w:styleId="Lista">
    <w:name w:val="List"/>
    <w:basedOn w:val="Tekstpodstawowy"/>
    <w:rsid w:val="009B551D"/>
    <w:rPr>
      <w:rFonts w:cs="Arial"/>
    </w:rPr>
  </w:style>
  <w:style w:type="paragraph" w:styleId="Legenda">
    <w:name w:val="caption"/>
    <w:basedOn w:val="Normalny"/>
    <w:qFormat/>
    <w:rsid w:val="009B551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B551D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3401B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401B6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9681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9681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9681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681C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rsid w:val="004B0136"/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808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</dc:creator>
  <dc:description/>
  <cp:lastModifiedBy>Joanna Pawlik</cp:lastModifiedBy>
  <cp:revision>3</cp:revision>
  <cp:lastPrinted>2020-03-25T13:51:00Z</cp:lastPrinted>
  <dcterms:created xsi:type="dcterms:W3CDTF">2020-03-25T13:56:00Z</dcterms:created>
  <dcterms:modified xsi:type="dcterms:W3CDTF">2020-03-26T12:55:00Z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